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4D3841">
        <w:rPr>
          <w:rFonts w:ascii="Arial" w:hAnsi="Arial" w:cs="Arial"/>
          <w:color w:val="808080" w:themeColor="background1" w:themeShade="80"/>
          <w:sz w:val="18"/>
          <w:szCs w:val="18"/>
        </w:rPr>
        <w:t>13.03</w:t>
      </w:r>
      <w:r w:rsidR="002F2DED">
        <w:rPr>
          <w:rFonts w:ascii="Arial" w:hAnsi="Arial" w:cs="Arial"/>
          <w:color w:val="808080" w:themeColor="background1" w:themeShade="80"/>
          <w:sz w:val="18"/>
          <w:szCs w:val="18"/>
        </w:rPr>
        <w:t>.2020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4D3841">
              <w:t>13.03</w:t>
            </w:r>
            <w:r w:rsidR="004D5795">
              <w:t>.2020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3620AE" w:rsidRPr="003620AE" w:rsidRDefault="003620AE" w:rsidP="003620A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3620AE">
              <w:rPr>
                <w:rFonts w:ascii="Arial" w:eastAsia="Arial Unicode MS" w:hAnsi="Arial" w:cs="Arial"/>
                <w:sz w:val="20"/>
                <w:szCs w:val="20"/>
              </w:rPr>
              <w:t>1ª</w:t>
            </w:r>
            <w:r w:rsidRPr="003620AE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ALTERAÇÃO ORÇAMENTAL MODIFICATIVA </w:t>
            </w:r>
          </w:p>
          <w:p w:rsidR="005D0D2B" w:rsidRPr="003620AE" w:rsidRDefault="003620AE" w:rsidP="003620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3620AE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 w:rsidR="00AB2FC2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3620AE" w:rsidRPr="003620AE" w:rsidRDefault="003620AE" w:rsidP="003620AE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620A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bdr w:val="nil"/>
              </w:rPr>
              <w:t>Deliberação</w:t>
            </w:r>
            <w:r w:rsidRPr="003620A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: Aprovada por maioria com dezoito votos a favor e vinte abstenções.</w:t>
            </w:r>
          </w:p>
          <w:p w:rsidR="00894314" w:rsidRPr="003620AE" w:rsidRDefault="003620AE" w:rsidP="003620AE">
            <w:pPr>
              <w:tabs>
                <w:tab w:val="left" w:pos="284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620AE">
              <w:rPr>
                <w:rFonts w:ascii="Arial" w:eastAsia="Calibri" w:hAnsi="Arial" w:cs="Arial"/>
                <w:sz w:val="20"/>
                <w:szCs w:val="20"/>
              </w:rPr>
              <w:t>Ausentou-se o senhor deputado Alexandre Costa Sousa Hofmann Castela</w:t>
            </w:r>
          </w:p>
        </w:tc>
      </w:tr>
      <w:tr w:rsidR="002F2DED" w:rsidTr="00894314">
        <w:tc>
          <w:tcPr>
            <w:tcW w:w="6997" w:type="dxa"/>
          </w:tcPr>
          <w:p w:rsidR="005169CB" w:rsidRPr="005169CB" w:rsidRDefault="005169CB" w:rsidP="005169CB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169CB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minuta dos acordos de execução a celebrar com as freguesias</w:t>
            </w:r>
            <w:r w:rsidRPr="005169CB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</w:p>
          <w:p w:rsidR="002F2DED" w:rsidRPr="005169CB" w:rsidRDefault="001D5702" w:rsidP="005169CB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5169CB" w:rsidRPr="005169CB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da Câmara Municipal</w:t>
            </w:r>
            <w:r w:rsidR="00AB2FC2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5169CB" w:rsidRPr="005169CB" w:rsidRDefault="005169CB" w:rsidP="005169CB">
            <w:pPr>
              <w:spacing w:line="360" w:lineRule="auto"/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5169C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5169C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>:</w:t>
            </w:r>
            <w:r w:rsidRPr="005169CB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Aprovada, por maioria com uma abstenção</w:t>
            </w:r>
          </w:p>
          <w:p w:rsidR="002F2DED" w:rsidRPr="005169CB" w:rsidRDefault="002F2DED" w:rsidP="005E7496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1D5702" w:rsidRPr="001D5702" w:rsidRDefault="001D5702" w:rsidP="001D5702">
            <w:pPr>
              <w:tabs>
                <w:tab w:val="left" w:pos="284"/>
              </w:tabs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bdr w:val="none" w:sz="0" w:space="0" w:color="auto" w:frame="1"/>
              </w:rPr>
            </w:pPr>
            <w:r w:rsidRPr="001D5702">
              <w:rPr>
                <w:rFonts w:ascii="Arial" w:eastAsia="Arial Unicode MS" w:hAnsi="Arial" w:cs="Arial Unicode MS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Desafetação de uma parcela de terreno na freguesia da PENAJOIA</w:t>
            </w:r>
          </w:p>
          <w:p w:rsidR="002F2DED" w:rsidRPr="001D5702" w:rsidRDefault="001D5702" w:rsidP="001D570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1D5702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da Câmara Municipal,</w:t>
            </w:r>
          </w:p>
        </w:tc>
        <w:tc>
          <w:tcPr>
            <w:tcW w:w="6997" w:type="dxa"/>
          </w:tcPr>
          <w:p w:rsidR="001D5702" w:rsidRPr="001D5702" w:rsidRDefault="001D5702" w:rsidP="001D57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</w:pPr>
            <w:r w:rsidRPr="001D5702"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1D5702"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  <w:t xml:space="preserve"> Aprovada por unanimidade.</w:t>
            </w:r>
          </w:p>
          <w:p w:rsidR="002F2DED" w:rsidRPr="001D5702" w:rsidRDefault="001D5702" w:rsidP="001D5702">
            <w:pPr>
              <w:tabs>
                <w:tab w:val="left" w:pos="284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5702">
              <w:rPr>
                <w:rFonts w:ascii="Arial" w:eastAsia="Calibri" w:hAnsi="Arial" w:cs="Arial"/>
                <w:sz w:val="20"/>
                <w:szCs w:val="20"/>
              </w:rPr>
              <w:t>Ausentou-se o senhor deputado Alexandre Costa Sousa Hofmann Castela</w:t>
            </w:r>
          </w:p>
        </w:tc>
      </w:tr>
      <w:tr w:rsidR="001D5702" w:rsidTr="00894314">
        <w:tc>
          <w:tcPr>
            <w:tcW w:w="6997" w:type="dxa"/>
          </w:tcPr>
          <w:p w:rsidR="001D5702" w:rsidRPr="001D5702" w:rsidRDefault="001D5702" w:rsidP="001D570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bCs/>
                <w:sz w:val="20"/>
                <w:szCs w:val="20"/>
                <w:u w:color="000000"/>
                <w:bdr w:val="nil"/>
              </w:rPr>
            </w:pPr>
            <w:r w:rsidRPr="001D5702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Autorização prévia para a realização do Parque Urbano de Lamego e autorização da submissão da candidatura ao financiamento da linha BEI</w:t>
            </w:r>
            <w:r w:rsidRPr="001D570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</w:p>
          <w:p w:rsidR="001D5702" w:rsidRPr="001D5702" w:rsidRDefault="00AB2FC2" w:rsidP="001D5702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1D5702" w:rsidRPr="001D570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</w:t>
            </w:r>
            <w:r w:rsidR="001D5702" w:rsidRPr="001D5702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da C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âmara Municipal.</w:t>
            </w:r>
          </w:p>
        </w:tc>
        <w:tc>
          <w:tcPr>
            <w:tcW w:w="6997" w:type="dxa"/>
          </w:tcPr>
          <w:p w:rsidR="001D5702" w:rsidRPr="001D5702" w:rsidRDefault="001D5702" w:rsidP="001D5702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1D5702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1D570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unanimidade.</w:t>
            </w:r>
          </w:p>
          <w:p w:rsidR="001D5702" w:rsidRPr="001D5702" w:rsidRDefault="001D5702" w:rsidP="001D5702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D5702">
              <w:rPr>
                <w:rFonts w:ascii="Arial" w:eastAsia="Calibri" w:hAnsi="Arial" w:cs="Arial"/>
                <w:sz w:val="20"/>
                <w:szCs w:val="20"/>
              </w:rPr>
              <w:t>Ausentou-se o senhor deputado Alexandre Costa Sousa Hofmann Castela</w:t>
            </w:r>
          </w:p>
          <w:p w:rsidR="001D5702" w:rsidRPr="001D5702" w:rsidRDefault="001D5702" w:rsidP="001D570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D5702" w:rsidTr="00894314">
        <w:tc>
          <w:tcPr>
            <w:tcW w:w="6997" w:type="dxa"/>
          </w:tcPr>
          <w:p w:rsidR="00AB2FC2" w:rsidRPr="00AB2FC2" w:rsidRDefault="00AB2FC2" w:rsidP="00AB2FC2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B2FC2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  <w:t>Projeto de regulamento para atribuição do cartão cultura</w:t>
            </w:r>
          </w:p>
          <w:p w:rsidR="001D5702" w:rsidRPr="00AB2FC2" w:rsidRDefault="00F2617C" w:rsidP="00AB2FC2">
            <w:pPr>
              <w:tabs>
                <w:tab w:val="left" w:pos="284"/>
              </w:tabs>
              <w:jc w:val="both"/>
              <w:rPr>
                <w:rFonts w:ascii="Arial" w:eastAsia="Arial Unicode MS" w:hAnsi="Arial" w:cs="Arial Unicode MS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AB2FC2" w:rsidRPr="00AB2FC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AB2FC2" w:rsidRPr="00AB2FC2" w:rsidRDefault="00AB2FC2" w:rsidP="00AB2FC2">
            <w:pPr>
              <w:jc w:val="both"/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</w:pPr>
            <w:r w:rsidRPr="00AB2FC2"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AB2FC2">
              <w:rPr>
                <w:rFonts w:ascii="Arial" w:eastAsia="Arial Unicode MS" w:hAnsi="Arial" w:cs="Arial Unicode MS"/>
                <w:b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AB2FC2">
              <w:rPr>
                <w:rFonts w:ascii="Arial" w:eastAsia="Arial Unicode MS" w:hAnsi="Arial" w:cs="Arial Unicode MS"/>
                <w:color w:val="000000"/>
                <w:sz w:val="20"/>
                <w:szCs w:val="20"/>
                <w:u w:color="000000"/>
                <w:bdr w:val="nil"/>
              </w:rPr>
              <w:t>Aprovada por unanimidade.</w:t>
            </w:r>
          </w:p>
          <w:p w:rsidR="00AB2FC2" w:rsidRPr="00AB2FC2" w:rsidRDefault="00AB2FC2" w:rsidP="00AB2FC2">
            <w:pPr>
              <w:tabs>
                <w:tab w:val="left" w:pos="284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2FC2">
              <w:rPr>
                <w:rFonts w:ascii="Arial" w:eastAsia="Calibri" w:hAnsi="Arial" w:cs="Arial"/>
                <w:sz w:val="20"/>
                <w:szCs w:val="20"/>
              </w:rPr>
              <w:t>Ausentou-se o senhor deputado Alexandre Costa Sousa Hofmann Castela</w:t>
            </w:r>
          </w:p>
          <w:p w:rsidR="001D5702" w:rsidRPr="00AB2FC2" w:rsidRDefault="001D5702" w:rsidP="00AB2FC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D5702" w:rsidTr="00894314">
        <w:tc>
          <w:tcPr>
            <w:tcW w:w="6997" w:type="dxa"/>
          </w:tcPr>
          <w:p w:rsidR="006A51A3" w:rsidRPr="006A51A3" w:rsidRDefault="006A51A3" w:rsidP="006A51A3">
            <w:pPr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6A51A3"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Contratação de “empréstimo de curto prazo - apoio à tesouraria 2020</w:t>
            </w:r>
          </w:p>
          <w:p w:rsidR="001D5702" w:rsidRPr="006A51A3" w:rsidRDefault="006A51A3" w:rsidP="006A51A3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6A51A3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Presente à sessão da Assembleia Municipal a proposta de deliberação da Câmara Municipal, do seguinte teor:</w:t>
            </w:r>
          </w:p>
        </w:tc>
        <w:tc>
          <w:tcPr>
            <w:tcW w:w="6997" w:type="dxa"/>
          </w:tcPr>
          <w:p w:rsidR="006A51A3" w:rsidRPr="006A51A3" w:rsidRDefault="006A51A3" w:rsidP="006A51A3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6A51A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6A51A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</w:t>
            </w:r>
            <w:r w:rsidRPr="006A51A3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Aprovada por unanimidade</w:t>
            </w:r>
            <w:r w:rsidRPr="006A51A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  <w:p w:rsidR="001D5702" w:rsidRPr="006A51A3" w:rsidRDefault="006A51A3" w:rsidP="006A51A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A51A3">
              <w:rPr>
                <w:rFonts w:ascii="Arial" w:eastAsia="Calibri" w:hAnsi="Arial" w:cs="Arial"/>
                <w:sz w:val="20"/>
                <w:szCs w:val="20"/>
              </w:rPr>
              <w:t>Ausentou-se o senhor deputado Alexandre Costa Sousa Hofmann Castela</w:t>
            </w:r>
          </w:p>
        </w:tc>
      </w:tr>
      <w:tr w:rsidR="001D5702" w:rsidTr="00894314">
        <w:tc>
          <w:tcPr>
            <w:tcW w:w="6997" w:type="dxa"/>
          </w:tcPr>
          <w:p w:rsidR="00F2663B" w:rsidRPr="00F2663B" w:rsidRDefault="00F2663B" w:rsidP="00F2663B">
            <w:pPr>
              <w:jc w:val="both"/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F2663B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ALTERAÇÃO DA COMPOSIÇÃO DO JÚRI DE RECRUTAMENTO DO CARGO DIRIGENTE DE DIREÇÃO INTERMÉDIA DE 2.º GRAU – CHEFE DA DIVISÃO DE EDUCAÇÃO, AÇÃO SOCIAL E CULTURAL</w:t>
            </w:r>
          </w:p>
          <w:p w:rsidR="001D5702" w:rsidRPr="00F2663B" w:rsidRDefault="00F2663B" w:rsidP="00F2663B">
            <w:pP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F2663B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roposta de deliberação  da Câmara</w:t>
            </w: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Municipal.</w:t>
            </w:r>
          </w:p>
        </w:tc>
        <w:tc>
          <w:tcPr>
            <w:tcW w:w="6997" w:type="dxa"/>
          </w:tcPr>
          <w:p w:rsidR="00F2663B" w:rsidRPr="00F2663B" w:rsidRDefault="00207368" w:rsidP="00F2663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736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2663B" w:rsidRPr="00F2663B">
              <w:rPr>
                <w:rFonts w:ascii="Arial" w:hAnsi="Arial" w:cs="Arial"/>
                <w:color w:val="000000"/>
                <w:sz w:val="20"/>
                <w:szCs w:val="20"/>
              </w:rPr>
              <w:t xml:space="preserve">Foi submetida a proposta a sufrágio por voto secreto e nominativo. Tendo a proposta sido reprovada, </w:t>
            </w:r>
            <w:r w:rsidR="00F2663B" w:rsidRPr="00F2663B">
              <w:rPr>
                <w:rFonts w:ascii="Arial" w:hAnsi="Arial" w:cs="Arial"/>
                <w:sz w:val="20"/>
                <w:szCs w:val="20"/>
              </w:rPr>
              <w:t>com</w:t>
            </w:r>
            <w:r w:rsidR="00F2663B" w:rsidRPr="00F2663B">
              <w:rPr>
                <w:rFonts w:ascii="Arial" w:hAnsi="Arial" w:cs="Arial"/>
                <w:color w:val="000000"/>
                <w:sz w:val="20"/>
                <w:szCs w:val="20"/>
              </w:rPr>
              <w:t xml:space="preserve"> doze votos favoráveis, vinte e cinco votos desfavoráveis e um voto nulo.</w:t>
            </w:r>
          </w:p>
          <w:p w:rsidR="001D5702" w:rsidRPr="00F2663B" w:rsidRDefault="00F2663B" w:rsidP="00F2663B">
            <w:pPr>
              <w:tabs>
                <w:tab w:val="left" w:pos="284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63B">
              <w:rPr>
                <w:rFonts w:ascii="Arial" w:hAnsi="Arial" w:cs="Arial"/>
                <w:sz w:val="20"/>
                <w:szCs w:val="20"/>
              </w:rPr>
              <w:t>Ausentou-se o senhor deputado Alexandre Costa Sousa Hofmann Castela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4B7" w:rsidRDefault="003D74B7" w:rsidP="00355FDB">
      <w:pPr>
        <w:spacing w:after="0" w:line="240" w:lineRule="auto"/>
      </w:pPr>
      <w:r>
        <w:separator/>
      </w:r>
    </w:p>
  </w:endnote>
  <w:endnote w:type="continuationSeparator" w:id="1">
    <w:p w:rsidR="003D74B7" w:rsidRDefault="003D74B7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960FE6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207368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4B7" w:rsidRDefault="003D74B7" w:rsidP="00355FDB">
      <w:pPr>
        <w:spacing w:after="0" w:line="240" w:lineRule="auto"/>
      </w:pPr>
      <w:r>
        <w:separator/>
      </w:r>
    </w:p>
  </w:footnote>
  <w:footnote w:type="continuationSeparator" w:id="1">
    <w:p w:rsidR="003D74B7" w:rsidRDefault="003D74B7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960FE6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D000A"/>
    <w:rsid w:val="000D5959"/>
    <w:rsid w:val="00152D35"/>
    <w:rsid w:val="001530DD"/>
    <w:rsid w:val="001734F7"/>
    <w:rsid w:val="00197312"/>
    <w:rsid w:val="00197354"/>
    <w:rsid w:val="001D5702"/>
    <w:rsid w:val="001E3C30"/>
    <w:rsid w:val="00207368"/>
    <w:rsid w:val="00215973"/>
    <w:rsid w:val="002334EF"/>
    <w:rsid w:val="00280109"/>
    <w:rsid w:val="002F2DED"/>
    <w:rsid w:val="00312A9B"/>
    <w:rsid w:val="00334295"/>
    <w:rsid w:val="00341BE2"/>
    <w:rsid w:val="00355FDB"/>
    <w:rsid w:val="003620AE"/>
    <w:rsid w:val="00370F9A"/>
    <w:rsid w:val="0037780C"/>
    <w:rsid w:val="003914FB"/>
    <w:rsid w:val="003D6669"/>
    <w:rsid w:val="003D74B7"/>
    <w:rsid w:val="00425B20"/>
    <w:rsid w:val="00486145"/>
    <w:rsid w:val="004D3841"/>
    <w:rsid w:val="004D5795"/>
    <w:rsid w:val="004F7EEC"/>
    <w:rsid w:val="00513E81"/>
    <w:rsid w:val="005169CB"/>
    <w:rsid w:val="00533A56"/>
    <w:rsid w:val="00534DDA"/>
    <w:rsid w:val="00542368"/>
    <w:rsid w:val="00594EAA"/>
    <w:rsid w:val="005A1BBC"/>
    <w:rsid w:val="005C242D"/>
    <w:rsid w:val="005D0D2B"/>
    <w:rsid w:val="005E7496"/>
    <w:rsid w:val="005F2080"/>
    <w:rsid w:val="0060392A"/>
    <w:rsid w:val="006A51A3"/>
    <w:rsid w:val="006B1511"/>
    <w:rsid w:val="006B1D67"/>
    <w:rsid w:val="006C6B63"/>
    <w:rsid w:val="006D6EC9"/>
    <w:rsid w:val="00703947"/>
    <w:rsid w:val="00712410"/>
    <w:rsid w:val="007425F4"/>
    <w:rsid w:val="00757687"/>
    <w:rsid w:val="00796D8D"/>
    <w:rsid w:val="007A08D1"/>
    <w:rsid w:val="007A1A11"/>
    <w:rsid w:val="007B0DDA"/>
    <w:rsid w:val="007E2763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60FE6"/>
    <w:rsid w:val="00974BD7"/>
    <w:rsid w:val="009A19AA"/>
    <w:rsid w:val="009C4102"/>
    <w:rsid w:val="009F3C24"/>
    <w:rsid w:val="00A8198C"/>
    <w:rsid w:val="00A82EE8"/>
    <w:rsid w:val="00AB2FC2"/>
    <w:rsid w:val="00B12134"/>
    <w:rsid w:val="00B12A96"/>
    <w:rsid w:val="00B404C2"/>
    <w:rsid w:val="00B51A67"/>
    <w:rsid w:val="00BB672C"/>
    <w:rsid w:val="00BC7447"/>
    <w:rsid w:val="00C5391E"/>
    <w:rsid w:val="00C74D6F"/>
    <w:rsid w:val="00C757EF"/>
    <w:rsid w:val="00D14484"/>
    <w:rsid w:val="00D23EB6"/>
    <w:rsid w:val="00D62FEC"/>
    <w:rsid w:val="00D826FA"/>
    <w:rsid w:val="00D94A60"/>
    <w:rsid w:val="00DD2203"/>
    <w:rsid w:val="00DE0E14"/>
    <w:rsid w:val="00E02A18"/>
    <w:rsid w:val="00E25363"/>
    <w:rsid w:val="00E475FC"/>
    <w:rsid w:val="00E50B9B"/>
    <w:rsid w:val="00EB2E95"/>
    <w:rsid w:val="00EE41EA"/>
    <w:rsid w:val="00EF4C3B"/>
    <w:rsid w:val="00EF5B4F"/>
    <w:rsid w:val="00F2617C"/>
    <w:rsid w:val="00F2663B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41</cp:revision>
  <dcterms:created xsi:type="dcterms:W3CDTF">2021-11-08T12:17:00Z</dcterms:created>
  <dcterms:modified xsi:type="dcterms:W3CDTF">2021-11-09T14:38:00Z</dcterms:modified>
</cp:coreProperties>
</file>